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36A2" w14:textId="77777777" w:rsidR="009B63E7" w:rsidRPr="00EB0C81" w:rsidRDefault="009B63E7" w:rsidP="009B63E7">
      <w:pPr>
        <w:rPr>
          <w:rFonts w:ascii="Times New Roman" w:hAnsi="Times New Roman" w:cs="Times New Roman"/>
          <w:sz w:val="24"/>
          <w:szCs w:val="24"/>
        </w:rPr>
      </w:pPr>
      <w:r w:rsidRPr="00EB0C81">
        <w:rPr>
          <w:rFonts w:ascii="Times New Roman" w:hAnsi="Times New Roman" w:cs="Times New Roman"/>
          <w:sz w:val="24"/>
          <w:szCs w:val="24"/>
        </w:rPr>
        <w:t>Temeljem članka 17. Stavak 1.  Zakona o sustavu civilne zaštit</w:t>
      </w:r>
      <w:r>
        <w:rPr>
          <w:rFonts w:ascii="Times New Roman" w:hAnsi="Times New Roman" w:cs="Times New Roman"/>
          <w:sz w:val="24"/>
          <w:szCs w:val="24"/>
        </w:rPr>
        <w:t>e (Narodne novine 82/15, 118/18, 31/20, 20/21), članka 52</w:t>
      </w:r>
      <w:r w:rsidRPr="00EB0C81">
        <w:rPr>
          <w:rFonts w:ascii="Times New Roman" w:hAnsi="Times New Roman" w:cs="Times New Roman"/>
          <w:sz w:val="24"/>
          <w:szCs w:val="24"/>
        </w:rPr>
        <w:t>. Pravilnika o nositeljima, sadržaju i postupcima izrade planskih dokumenata u civilnoj zaštiti te načinu informiranja javnosti u postu</w:t>
      </w:r>
      <w:r>
        <w:rPr>
          <w:rFonts w:ascii="Times New Roman" w:hAnsi="Times New Roman" w:cs="Times New Roman"/>
          <w:sz w:val="24"/>
          <w:szCs w:val="24"/>
        </w:rPr>
        <w:t>pku njihovog donošenja (NN 66/21)</w:t>
      </w:r>
      <w:r w:rsidRPr="00EB0C81">
        <w:rPr>
          <w:rFonts w:ascii="Times New Roman" w:hAnsi="Times New Roman" w:cs="Times New Roman"/>
          <w:sz w:val="24"/>
          <w:szCs w:val="24"/>
        </w:rPr>
        <w:t xml:space="preserve"> i članka 30. Statuta Općine Nova Kapela </w:t>
      </w:r>
      <w:r w:rsidRPr="00EB0C81">
        <w:rPr>
          <w:rFonts w:ascii="Times New Roman" w:eastAsia="Times New Roman" w:hAnsi="Times New Roman" w:cs="Times New Roman"/>
          <w:sz w:val="24"/>
          <w:szCs w:val="24"/>
        </w:rPr>
        <w:t>(“Službeni vjesnik Brodsko-posavske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županije“ br. 4/14 i „</w:t>
      </w:r>
      <w:r w:rsidRPr="00EB0C81">
        <w:rPr>
          <w:rFonts w:ascii="Times New Roman" w:eastAsia="Times New Roman" w:hAnsi="Times New Roman" w:cs="Times New Roman"/>
          <w:sz w:val="24"/>
          <w:szCs w:val="24"/>
        </w:rPr>
        <w:t>Službene novine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Općine Nova Kapela“ br. 28/18,</w:t>
      </w:r>
      <w:r w:rsidRPr="00EB0C81">
        <w:rPr>
          <w:rFonts w:ascii="Times New Roman" w:eastAsia="Times New Roman" w:hAnsi="Times New Roman" w:cs="Times New Roman"/>
          <w:sz w:val="24"/>
          <w:szCs w:val="24"/>
        </w:rPr>
        <w:t xml:space="preserve"> 32/18</w:t>
      </w:r>
      <w:r>
        <w:rPr>
          <w:rFonts w:ascii="Times New Roman" w:eastAsia="Times New Roman" w:hAnsi="Times New Roman" w:cs="Times New Roman"/>
          <w:sz w:val="24"/>
          <w:szCs w:val="24"/>
        </w:rPr>
        <w:t>, 2/20, 4/21</w:t>
      </w:r>
      <w:r w:rsidRPr="00EB0C8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EB0C81">
        <w:rPr>
          <w:rFonts w:ascii="Times New Roman" w:hAnsi="Times New Roman" w:cs="Times New Roman"/>
          <w:sz w:val="24"/>
          <w:szCs w:val="24"/>
        </w:rPr>
        <w:t>Općinsko</w:t>
      </w:r>
      <w:r>
        <w:rPr>
          <w:rFonts w:ascii="Times New Roman" w:hAnsi="Times New Roman" w:cs="Times New Roman"/>
          <w:sz w:val="24"/>
          <w:szCs w:val="24"/>
        </w:rPr>
        <w:t xml:space="preserve"> vijeće Općine Nova Kapela na 15. sjednici Općinskog vijeća održanoj dana  </w:t>
      </w:r>
      <w:r w:rsidRPr="00EB0C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prosinca 2023</w:t>
      </w:r>
      <w:r w:rsidRPr="00EB0C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donosi:</w:t>
      </w:r>
    </w:p>
    <w:p w14:paraId="041EBEC5" w14:textId="77777777" w:rsidR="009B63E7" w:rsidRPr="004D11B3" w:rsidRDefault="009B63E7" w:rsidP="009B63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A893DD8" w14:textId="77777777" w:rsidR="009B63E7" w:rsidRPr="004D11B3" w:rsidRDefault="009B63E7" w:rsidP="009B63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E165CBC" w14:textId="77777777" w:rsidR="009B63E7" w:rsidRPr="004D11B3" w:rsidRDefault="009B63E7" w:rsidP="009B63E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1B3">
        <w:rPr>
          <w:rFonts w:ascii="Times New Roman" w:hAnsi="Times New Roman" w:cs="Times New Roman"/>
          <w:sz w:val="24"/>
          <w:szCs w:val="24"/>
        </w:rPr>
        <w:t>ZAKLJUČAK</w:t>
      </w:r>
    </w:p>
    <w:p w14:paraId="6AF08D42" w14:textId="77777777" w:rsidR="009B63E7" w:rsidRDefault="009B63E7" w:rsidP="009B63E7">
      <w:pPr>
        <w:ind w:left="1416"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2535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 usvajanju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Godišnjeg plana razvoja </w:t>
      </w:r>
      <w:r w:rsidRPr="0062535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sustava civilne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62535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zaštite </w:t>
      </w:r>
    </w:p>
    <w:p w14:paraId="29680BA6" w14:textId="77777777" w:rsidR="009B63E7" w:rsidRPr="00625356" w:rsidRDefault="009B63E7" w:rsidP="009B63E7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s financijskim učincima za trogodišnje razdoblje 2024.-2026. g. za Op</w:t>
      </w:r>
      <w:r w:rsidRPr="0062535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ćin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 w:rsidRPr="0062535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Nova Kapela </w:t>
      </w:r>
    </w:p>
    <w:p w14:paraId="17939DB9" w14:textId="77777777" w:rsidR="009B63E7" w:rsidRPr="004D11B3" w:rsidRDefault="009B63E7" w:rsidP="009B63E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5168173" w14:textId="77777777" w:rsidR="009B63E7" w:rsidRPr="004D11B3" w:rsidRDefault="009B63E7" w:rsidP="009B63E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D11B3">
        <w:rPr>
          <w:rFonts w:ascii="Times New Roman" w:hAnsi="Times New Roman" w:cs="Times New Roman"/>
          <w:sz w:val="24"/>
          <w:szCs w:val="24"/>
        </w:rPr>
        <w:t>I.</w:t>
      </w:r>
    </w:p>
    <w:p w14:paraId="1B70D7F2" w14:textId="77777777" w:rsidR="009B63E7" w:rsidRPr="00557047" w:rsidRDefault="009B63E7" w:rsidP="009B63E7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933CE">
        <w:rPr>
          <w:rFonts w:ascii="Times New Roman" w:eastAsia="Calibri" w:hAnsi="Times New Roman" w:cs="Times New Roman"/>
          <w:sz w:val="24"/>
          <w:szCs w:val="24"/>
        </w:rPr>
        <w:t xml:space="preserve">Usvaja se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Godišnji plan razvoja </w:t>
      </w:r>
      <w:r w:rsidRPr="0062535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sustava civilne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62535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zaštite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 financijskim učincima za trogodišnje razdoblje 2024.-2026. godine za Op</w:t>
      </w:r>
      <w:r w:rsidRPr="0062535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ćin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 w:rsidRPr="0062535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Nova Kapela</w:t>
      </w:r>
      <w:r w:rsidRPr="007933C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319171C" w14:textId="77777777" w:rsidR="009B63E7" w:rsidRPr="004D11B3" w:rsidRDefault="009B63E7" w:rsidP="009B63E7">
      <w:pPr>
        <w:suppressAutoHyphens/>
        <w:autoSpaceDN w:val="0"/>
        <w:spacing w:line="256" w:lineRule="auto"/>
        <w:jc w:val="left"/>
        <w:textAlignment w:val="baseline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04986FDB" w14:textId="77777777" w:rsidR="009B63E7" w:rsidRPr="004D11B3" w:rsidRDefault="009B63E7" w:rsidP="009B63E7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D11B3">
        <w:rPr>
          <w:rFonts w:ascii="Times New Roman" w:eastAsia="Calibri" w:hAnsi="Times New Roman" w:cs="Times New Roman"/>
          <w:sz w:val="24"/>
          <w:szCs w:val="24"/>
          <w:lang w:eastAsia="hr-HR"/>
        </w:rPr>
        <w:t>II.</w:t>
      </w:r>
    </w:p>
    <w:p w14:paraId="6707E080" w14:textId="77777777" w:rsidR="009B63E7" w:rsidRPr="00557047" w:rsidRDefault="009B63E7" w:rsidP="009B63E7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Godišnji plan razvoja </w:t>
      </w:r>
      <w:r w:rsidRPr="0062535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sustava civilne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62535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zaštite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 financijskim učincima za trogodišnje razdoblje 2024.-2026.godine za Op</w:t>
      </w:r>
      <w:r w:rsidRPr="0062535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ćin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 w:rsidRPr="0062535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Nova Kapela </w:t>
      </w:r>
      <w:r w:rsidRPr="004D11B3">
        <w:rPr>
          <w:rFonts w:ascii="Times New Roman" w:eastAsia="Calibri" w:hAnsi="Times New Roman" w:cs="Times New Roman"/>
          <w:sz w:val="24"/>
          <w:szCs w:val="24"/>
          <w:lang w:eastAsia="hr-HR"/>
        </w:rPr>
        <w:t>sastavni je dio ovog Zaključka.</w:t>
      </w:r>
    </w:p>
    <w:p w14:paraId="343C7454" w14:textId="77777777" w:rsidR="009B63E7" w:rsidRPr="004D11B3" w:rsidRDefault="009B63E7" w:rsidP="009B63E7">
      <w:pPr>
        <w:suppressAutoHyphens/>
        <w:autoSpaceDN w:val="0"/>
        <w:spacing w:line="256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0E478E97" w14:textId="77777777" w:rsidR="009B63E7" w:rsidRPr="004D11B3" w:rsidRDefault="009B63E7" w:rsidP="009B63E7">
      <w:pPr>
        <w:suppressAutoHyphens/>
        <w:autoSpaceDN w:val="0"/>
        <w:spacing w:line="256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D11B3">
        <w:rPr>
          <w:rFonts w:ascii="Times New Roman" w:eastAsia="Calibri" w:hAnsi="Times New Roman" w:cs="Times New Roman"/>
          <w:sz w:val="24"/>
          <w:szCs w:val="24"/>
          <w:lang w:eastAsia="hr-HR"/>
        </w:rPr>
        <w:t>III.</w:t>
      </w:r>
    </w:p>
    <w:p w14:paraId="6A35E2B0" w14:textId="77777777" w:rsidR="009B63E7" w:rsidRPr="004D11B3" w:rsidRDefault="009B63E7" w:rsidP="009B63E7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Zaključak stupa na snagu osmog dana od dana objave u „</w:t>
      </w:r>
      <w:r w:rsidRPr="004D11B3">
        <w:rPr>
          <w:rFonts w:ascii="Times New Roman" w:hAnsi="Times New Roman" w:cs="Times New Roman"/>
          <w:sz w:val="24"/>
          <w:szCs w:val="24"/>
        </w:rPr>
        <w:t>Službenim novinama Općine Nova Kapela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D11B3">
        <w:rPr>
          <w:rFonts w:ascii="Times New Roman" w:hAnsi="Times New Roman" w:cs="Times New Roman"/>
          <w:sz w:val="24"/>
          <w:szCs w:val="24"/>
        </w:rPr>
        <w:t>.</w:t>
      </w:r>
    </w:p>
    <w:p w14:paraId="30465DBE" w14:textId="77777777" w:rsidR="009B63E7" w:rsidRPr="004D11B3" w:rsidRDefault="009B63E7" w:rsidP="009B63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68719C4" w14:textId="77777777" w:rsidR="009B63E7" w:rsidRPr="004D11B3" w:rsidRDefault="009B63E7" w:rsidP="009B63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7F44294" w14:textId="77777777" w:rsidR="009B63E7" w:rsidRPr="004D11B3" w:rsidRDefault="009B63E7" w:rsidP="009B63E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0AB0174" w14:textId="77777777" w:rsidR="009B63E7" w:rsidRPr="004D11B3" w:rsidRDefault="009B63E7" w:rsidP="009B63E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11B3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4B63A93D" w14:textId="77777777" w:rsidR="009B63E7" w:rsidRPr="004D11B3" w:rsidRDefault="009B63E7" w:rsidP="009B63E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11B3">
        <w:rPr>
          <w:rFonts w:ascii="Times New Roman" w:eastAsia="Times New Roman" w:hAnsi="Times New Roman" w:cs="Times New Roman"/>
          <w:sz w:val="24"/>
          <w:szCs w:val="24"/>
          <w:lang w:eastAsia="hr-HR"/>
        </w:rPr>
        <w:t>BRODSKO-POSAVSKA ŽUPANIJA</w:t>
      </w:r>
    </w:p>
    <w:p w14:paraId="49606ACB" w14:textId="77777777" w:rsidR="009B63E7" w:rsidRPr="004D11B3" w:rsidRDefault="009B63E7" w:rsidP="009B63E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11B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NOVA KAPELA</w:t>
      </w:r>
    </w:p>
    <w:p w14:paraId="12EDBB3A" w14:textId="77777777" w:rsidR="009B63E7" w:rsidRPr="004D11B3" w:rsidRDefault="009B63E7" w:rsidP="009B63E7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proofErr w:type="gramStart"/>
      <w:r w:rsidRPr="004D11B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OP</w:t>
      </w:r>
      <w:r w:rsidRPr="004D11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Ć</w:t>
      </w:r>
      <w:r w:rsidRPr="004D11B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INSKO  VIJEĆE</w:t>
      </w:r>
      <w:proofErr w:type="gramEnd"/>
    </w:p>
    <w:p w14:paraId="45344C81" w14:textId="77777777" w:rsidR="009B63E7" w:rsidRPr="004D11B3" w:rsidRDefault="009B63E7" w:rsidP="009B63E7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14:paraId="0267BFB1" w14:textId="77777777" w:rsidR="009B63E7" w:rsidRPr="004D11B3" w:rsidRDefault="009B63E7" w:rsidP="009B63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240-01/23-01/01</w:t>
      </w:r>
    </w:p>
    <w:p w14:paraId="6131A012" w14:textId="77777777" w:rsidR="009B63E7" w:rsidRPr="004D11B3" w:rsidRDefault="009B63E7" w:rsidP="009B63E7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2178-20-03-23-5</w:t>
      </w:r>
    </w:p>
    <w:p w14:paraId="47D6CA47" w14:textId="77777777" w:rsidR="009B63E7" w:rsidRPr="0009385A" w:rsidRDefault="009B63E7" w:rsidP="009B63E7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1ADA51" w14:textId="2BEC43EE" w:rsidR="009B63E7" w:rsidRPr="0009385A" w:rsidRDefault="009B63E7" w:rsidP="009B63E7">
      <w:pPr>
        <w:pStyle w:val="Bezproreda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9385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Nova Kapela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14. prosinca 2023</w:t>
      </w:r>
      <w:r w:rsidRPr="0009385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F3604B5" w14:textId="77777777" w:rsidR="009B63E7" w:rsidRPr="004D11B3" w:rsidRDefault="009B63E7" w:rsidP="009B63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65F5ED4" w14:textId="77777777" w:rsidR="009B63E7" w:rsidRPr="004D11B3" w:rsidRDefault="009B63E7" w:rsidP="009B63E7">
      <w:pPr>
        <w:spacing w:after="200" w:line="276" w:lineRule="auto"/>
        <w:ind w:left="283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</w:t>
      </w:r>
      <w:r w:rsidRPr="004D11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CA </w:t>
      </w:r>
      <w:r w:rsidRPr="004D11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OPĆINSKOG VIJEĆA</w:t>
      </w:r>
    </w:p>
    <w:p w14:paraId="43C5EB5E" w14:textId="1B89D3AE" w:rsidR="009B63E7" w:rsidRPr="004D11B3" w:rsidRDefault="009B63E7" w:rsidP="009B63E7">
      <w:pPr>
        <w:ind w:left="283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Vesna Jergović</w:t>
      </w:r>
      <w:r w:rsidR="00D74FD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v.r.</w:t>
      </w:r>
    </w:p>
    <w:p w14:paraId="1AE354D6" w14:textId="77777777" w:rsidR="009B63E7" w:rsidRPr="004D11B3" w:rsidRDefault="009B63E7" w:rsidP="009B63E7">
      <w:pPr>
        <w:ind w:left="283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E3A477F" w14:textId="77777777" w:rsidR="009B63E7" w:rsidRDefault="009B63E7" w:rsidP="009B63E7">
      <w:pPr>
        <w:ind w:left="283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B3FCD3D" w14:textId="77777777" w:rsidR="00ED41F0" w:rsidRDefault="00ED41F0"/>
    <w:sectPr w:rsidR="00ED4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8F"/>
    <w:rsid w:val="009B63E7"/>
    <w:rsid w:val="00B17A8F"/>
    <w:rsid w:val="00C101F7"/>
    <w:rsid w:val="00D74FDF"/>
    <w:rsid w:val="00E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3508"/>
  <w15:chartTrackingRefBased/>
  <w15:docId w15:val="{965BE1B3-564F-4478-85A0-7CB11DE7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3E7"/>
    <w:pPr>
      <w:spacing w:after="0" w:line="240" w:lineRule="auto"/>
      <w:jc w:val="both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B63E7"/>
    <w:pPr>
      <w:spacing w:after="0" w:line="240" w:lineRule="auto"/>
      <w:jc w:val="both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</cp:revision>
  <dcterms:created xsi:type="dcterms:W3CDTF">2023-12-15T12:22:00Z</dcterms:created>
  <dcterms:modified xsi:type="dcterms:W3CDTF">2023-12-15T12:23:00Z</dcterms:modified>
</cp:coreProperties>
</file>